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B6" w:rsidRPr="00EC7CB6" w:rsidRDefault="00EC7CB6" w:rsidP="00EC7CB6">
      <w:pPr>
        <w:spacing w:after="0" w:line="240" w:lineRule="auto"/>
        <w:ind w:left="3828" w:hanging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Историческая справка</w:t>
      </w:r>
    </w:p>
    <w:p w:rsidR="00EC7CB6" w:rsidRPr="00EC7CB6" w:rsidRDefault="00EC7CB6" w:rsidP="00EC7CB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D4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1989 году С. Н. Рерих, по желанию своих родителей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Н.К.Рериха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Е.И.Рерих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принял решение о передаче в дар советскому народу наследия семьи: коллекцию картин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Н.К.Рериха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С.Н.Рериха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архив, содержащий богатейшую библиотеку, рукописи и уникальные материалы, собранные в многочисленных экспедициях, включая знаменитую Центрально-Азиатскую экспедицию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Н.К.Рериха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Наследие было передано вновь образованному Советскому фонду Рерихов </w:t>
      </w:r>
      <w:r w:rsidR="002F10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СФР</w:t>
      </w:r>
      <w:r w:rsidR="002F10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7CB6" w:rsidRPr="00EC7CB6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развертывания научной, просветительской и культурной деятельности Фонда, предусматривалось создание в Москве Центра-музея им.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Н.К.Рериха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решения были утверждены Постановлением Совета Министров СССР от 4 ноября 1989 г. Для размещения музея было выбран усадебный комплекс Лопухиных (Малый Знаменский переулок д.3/5). Решением Исполкома Моссовета от 28 ноября 1989 г. здания усадьбы Лопухиных были переданы СФР. После распада СССР Советский фонд Рерихов перестал существовать, на его месте в 1991 г. был создан Международный центр Рерихов МЦР, объявивший себя правопреемником Советского фонда Рерихов. Однако государственные структуры оспаривали это решение. Началась серия судебных разбирательств между МЦР и Министерством культуры РФ, которая завершилась в 2015 году тем, что Суд не признал правопреемств МЦР в отношении Советского фонда Рерихов, и наследие, переданное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С.Н.Рерихом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СФР, перешло в собственность государства. Опираясь на это решение судебных органов, Министерство культуры РФ приняло решение о создании государственного Музея Рерихов – филиала Государственного музея искусства народов Востока (ГМВ). </w:t>
      </w:r>
    </w:p>
    <w:p w:rsidR="00EC7CB6" w:rsidRPr="00EC7CB6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знаковое событие было позитивно оценено значительной частью российского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рериховского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 и культурной общественностью в целом. Возникли благоприятные предпосылки для создания с участием заинтересованных российских общественных организаций полноценного культурного центра, достойного наших великих соотечественников, о чем и просил в свое время нашу власть последний потомок этого рода С.Н. Рерих, передавший в Россию наследие своих родителей.</w:t>
      </w:r>
    </w:p>
    <w:p w:rsidR="0024172C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надежды на успешное становление государственного музея Рерихов и его сотрудничество с заинтересованными общественными организациями не оправдались. Музей Рерихов провел несколько значимых выставок из произведений Н.К. Рериха и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С.Н.Рериха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 этом остановился. До сих пор не утверждена концепция развития Музея Рерихов, не разработан проект постоянной экспозиции, не решены некоторые принципиальные, а также техническ</w:t>
      </w:r>
      <w:r w:rsidR="00C06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проблемы деятельности музея (н</w:t>
      </w: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сформирован штат квалифицированных специалистов и сотрудников, структура управления филиалом не обеспечивает его становление и развитие). Нет условий для налаживания сотрудничества с музеем представителей общественности, способных оказать качественную экспертную и практическую помощь музею </w:t>
      </w: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сложившихся обстоятельствах. Национальный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рериховский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и другие организации безуспешно обращали внимание руководства министерства на эти проблемы. </w:t>
      </w:r>
      <w:r w:rsidR="00254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</w:t>
      </w: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культуры не предпринимало никаких шагов по развитию Музея в усадьбе Лопухиных – поскольку взяло курс на перенос коллекции на ВДНХ, ограничение работы выставочной деятельностью и передачу усадьбы Лопухиных другим собственникам. </w:t>
      </w:r>
    </w:p>
    <w:p w:rsidR="00896B8E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Подмена музейной деятельности выставочной означает прекращение работы музея. Не говоря уже о том, что условия в павильоне ВДНХ неблагоприятны для хранения и длительного экспонирования коллекции картин. Не ясна судьба архива, содержащего бесценное философское и культурное наследие семьи Рерихов. </w:t>
      </w:r>
    </w:p>
    <w:p w:rsidR="00EC7CB6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Целесообразно, чтобы музей Рерихов остался в зданиях усадьбы Лопухиных. </w:t>
      </w:r>
      <w:r w:rsidRPr="00EC7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Обязательства по использованию данного комплекса для создания музея Рерихов были многократно подтверждены уже в постсоветское время Министерством культуры РФ и правительством Москвы. В частности, это было ясно обозначено </w:t>
      </w:r>
      <w:r w:rsidRPr="00EC7C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коллегии </w:t>
      </w:r>
      <w:proofErr w:type="spellStart"/>
      <w:r w:rsidRPr="00EC7C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Минкульта</w:t>
      </w:r>
      <w:proofErr w:type="spellEnd"/>
      <w:r w:rsidRPr="00EC7C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 16.02.2016 г., на которой были приняты Основные положения концепции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государственного </w:t>
      </w:r>
      <w:r w:rsidRPr="00EC7C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Музея Рерихов. </w:t>
      </w:r>
    </w:p>
    <w:p w:rsidR="00EC7CB6" w:rsidRPr="00EC7CB6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 в</w:t>
      </w:r>
      <w:r w:rsidRPr="00EC7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распоряжении Федерального агентства по управлению государственным имуществом №1287 от 11 ноября 2015 года, которым комплекс усадьбы был передан ГМВ в управление указывается, что ГМВ обязан «</w:t>
      </w:r>
      <w:r w:rsidRPr="00EC7C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обеспечить эффективное и целевое использование имущества, указанного в пункте 6 настоящего распоряжения».</w:t>
      </w:r>
    </w:p>
    <w:p w:rsidR="00EC7CB6" w:rsidRPr="00EC7CB6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русский художник Н.К.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Рерих и его замечательная семья, люди сложной, но героической судьбы, всегда оставались верны интересам России, самоотверженно трудились во имя ее лучшего будущего, хотели вернуться на Родину и передали ей свое уникальное наследие</w:t>
      </w:r>
      <w:bookmarkStart w:id="0" w:name="_GoBack"/>
      <w:bookmarkEnd w:id="0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многих странах мира (Индия, США, Бельгия, Монголия и др.) находятся мемориальные места, связанные с жизнью, работой и миротворческой деятельностью семьи Рерихов. В Европе, Азии, Латинской Америке, Австралии с уважением и почитанием хранят память о Рерихах, изучают их наследие. На их Родине, в России, где находится сегодня самая большая </w:t>
      </w:r>
      <w:r w:rsidR="003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3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видеть соответствующие уважение и бережное отношение.</w:t>
      </w:r>
    </w:p>
    <w:p w:rsidR="00EC7CB6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связанные с наследием Рерихов целесообразно решать комплексно, создавая полноценный юридически самостоятельный Музей Рерихов в усадьбе Лопухиных. Странно видеть богатейшую российскую коллекцию, переданную в нашу страну семьей Рерихов «довеском» к прекрасному собранию артефактов подлинно восточного искусства, которое имеется в ГМВ. </w:t>
      </w:r>
    </w:p>
    <w:p w:rsidR="00EC7CB6" w:rsidRPr="00EC7CB6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Николай Рерих никогда не был представителем только восточной культурной традиции.  "Творчество мое, - писал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Н.К.Рерих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сербскому королю Александру I, - распадается на два мира. Один - мир </w:t>
      </w: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славянский, русский. Другой - мир колыбели родоначальников славян арийцев - Гималаи". Он был и остаётся выдающимся самобытным русским художником, философом и исследователем, продолжившим и развившим духовные устремления творцов российского «серебряного века», ярким выразителем евразийского мировоззрения всеединства. </w:t>
      </w:r>
    </w:p>
    <w:p w:rsidR="00EC7CB6" w:rsidRPr="00EC7CB6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самостоятельного государственного музея Рерихов было обещано руководством Советского Союза старшему сыну семьи Рерихов выдающемуся учёному востоковеду Ю.Н. Рериху. Поскольку Россия является правопреемником СССР, полагаем, что настало время выполнить и это обязательство.</w:t>
      </w:r>
    </w:p>
    <w:p w:rsidR="00EC7CB6" w:rsidRPr="00EC7CB6" w:rsidRDefault="00EC7CB6" w:rsidP="00EC7CB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полноценного государственного музея Рерихов необходимо на его основе выстраивать структуру для работы с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рериховской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общественностью России и зарубежья, используя философский, миротворческий, </w:t>
      </w:r>
      <w:proofErr w:type="spellStart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культуроохранный</w:t>
      </w:r>
      <w:proofErr w:type="spellEnd"/>
      <w:r w:rsidRPr="00E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научный потенциал наследия Рерихов в интересах России, сплочения и совершенствования ее общества, подъема международного авторитета нашей страны. Такого рода взаимодействие государственной и общественной структур должно строиться на принципе общественно-государственного партнёрства, отвечающего целям, обозначенным в Указе Президента РФ от 24 декабря 2014 года № 808 «Об основах государственной культурной политики».</w:t>
      </w:r>
    </w:p>
    <w:p w:rsidR="00EC7CB6" w:rsidRPr="00EC7CB6" w:rsidRDefault="00EC7CB6" w:rsidP="00EC7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15" w:rsidRDefault="00D44915"/>
    <w:sectPr w:rsidR="00D44915" w:rsidSect="000F7666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1C" w:rsidRDefault="006C731C" w:rsidP="00EC7CB6">
      <w:pPr>
        <w:spacing w:after="0" w:line="240" w:lineRule="auto"/>
      </w:pPr>
      <w:r>
        <w:separator/>
      </w:r>
    </w:p>
  </w:endnote>
  <w:endnote w:type="continuationSeparator" w:id="0">
    <w:p w:rsidR="006C731C" w:rsidRDefault="006C731C" w:rsidP="00EC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592823"/>
      <w:docPartObj>
        <w:docPartGallery w:val="Page Numbers (Bottom of Page)"/>
        <w:docPartUnique/>
      </w:docPartObj>
    </w:sdtPr>
    <w:sdtEndPr/>
    <w:sdtContent>
      <w:p w:rsidR="00EC7CB6" w:rsidRDefault="00EC7C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41F">
          <w:rPr>
            <w:noProof/>
          </w:rPr>
          <w:t>3</w:t>
        </w:r>
        <w:r>
          <w:fldChar w:fldCharType="end"/>
        </w:r>
      </w:p>
    </w:sdtContent>
  </w:sdt>
  <w:p w:rsidR="00EC7CB6" w:rsidRDefault="00EC7C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1C" w:rsidRDefault="006C731C" w:rsidP="00EC7CB6">
      <w:pPr>
        <w:spacing w:after="0" w:line="240" w:lineRule="auto"/>
      </w:pPr>
      <w:r>
        <w:separator/>
      </w:r>
    </w:p>
  </w:footnote>
  <w:footnote w:type="continuationSeparator" w:id="0">
    <w:p w:rsidR="006C731C" w:rsidRDefault="006C731C" w:rsidP="00EC7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6"/>
    <w:rsid w:val="000F7666"/>
    <w:rsid w:val="0024172C"/>
    <w:rsid w:val="00246580"/>
    <w:rsid w:val="002548E3"/>
    <w:rsid w:val="002F10D4"/>
    <w:rsid w:val="003D570D"/>
    <w:rsid w:val="00506F90"/>
    <w:rsid w:val="006C731C"/>
    <w:rsid w:val="00896B8E"/>
    <w:rsid w:val="00C06D2C"/>
    <w:rsid w:val="00D44915"/>
    <w:rsid w:val="00EC7CB6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917E"/>
  <w15:chartTrackingRefBased/>
  <w15:docId w15:val="{23552046-AF9D-43F2-B97A-93A8407B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CB6"/>
  </w:style>
  <w:style w:type="paragraph" w:styleId="a5">
    <w:name w:val="footer"/>
    <w:basedOn w:val="a"/>
    <w:link w:val="a6"/>
    <w:uiPriority w:val="99"/>
    <w:unhideWhenUsed/>
    <w:rsid w:val="00EC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998</Words>
  <Characters>5691</Characters>
  <Application>Microsoft Office Word</Application>
  <DocSecurity>0</DocSecurity>
  <Lines>88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lzc_nvm@outlook.com</dc:creator>
  <cp:keywords/>
  <dc:description/>
  <cp:lastModifiedBy>Чернявский Владимир Евгеньевич</cp:lastModifiedBy>
  <cp:revision>9</cp:revision>
  <dcterms:created xsi:type="dcterms:W3CDTF">2019-12-08T14:11:00Z</dcterms:created>
  <dcterms:modified xsi:type="dcterms:W3CDTF">2019-12-08T14:24:00Z</dcterms:modified>
</cp:coreProperties>
</file>